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0CE4080A" wp14:editId="23151D95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685F7C" w:rsidRPr="00685F7C" w:rsidRDefault="00D655F7" w:rsidP="00C52702">
      <w:pPr>
        <w:pStyle w:val="1"/>
        <w:spacing w:before="0"/>
        <w:rPr>
          <w:rFonts w:ascii="Times New Roman" w:eastAsia="Times New Roman" w:hAnsi="Times New Roman" w:cs="Times New Roman"/>
          <w:bCs w:val="0"/>
          <w:color w:val="000000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  <w:bookmarkEnd w:id="0"/>
    </w:p>
    <w:p w:rsidR="005E0AD3" w:rsidRDefault="005E0AD3" w:rsidP="005E0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Pr="00B879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985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87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7985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B87985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122097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самостоятельно уплачивают страховые взносы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формирования будущей пенсии </w:t>
      </w:r>
    </w:p>
    <w:p w:rsidR="005E0AD3" w:rsidRPr="00122097" w:rsidRDefault="005E0AD3" w:rsidP="005E0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AD3" w:rsidRPr="00122097" w:rsidRDefault="005E0AD3" w:rsidP="005E0A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 xml:space="preserve">Уплата страховых взносов в Отделение СФР по ХМАО – Югре позволяет </w:t>
      </w:r>
      <w:proofErr w:type="spellStart"/>
      <w:r w:rsidRPr="0012209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22097">
        <w:rPr>
          <w:rFonts w:ascii="Times New Roman" w:hAnsi="Times New Roman" w:cs="Times New Roman"/>
          <w:sz w:val="28"/>
          <w:szCs w:val="28"/>
        </w:rPr>
        <w:t xml:space="preserve"> гражданам отразить период деятельности в общем стаже и накопить пенсионные коэффициенты. Величина индивидуального пенсионного коэффициента зависит от уплаченной суммы страховых взносов.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D98">
        <w:rPr>
          <w:rFonts w:ascii="Times New Roman" w:hAnsi="Times New Roman" w:cs="Times New Roman"/>
          <w:sz w:val="28"/>
          <w:szCs w:val="28"/>
        </w:rPr>
        <w:t xml:space="preserve">В Югре страховые взносы самостоятельно уплачивают 3 803 </w:t>
      </w:r>
      <w:proofErr w:type="spellStart"/>
      <w:r w:rsidRPr="00791D98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91D98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E0AD3" w:rsidRDefault="005E0AD3" w:rsidP="005E0A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 xml:space="preserve">Для самостоятельного формирования страховой пенсии </w:t>
      </w:r>
      <w:proofErr w:type="spellStart"/>
      <w:r w:rsidRPr="00122097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122097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>подать</w:t>
      </w:r>
      <w:r w:rsidRPr="00122097">
        <w:rPr>
          <w:rFonts w:ascii="Times New Roman" w:hAnsi="Times New Roman" w:cs="Times New Roman"/>
          <w:sz w:val="28"/>
          <w:szCs w:val="28"/>
        </w:rPr>
        <w:t xml:space="preserve"> заявление о добровольном вступлении в правоотношения по обязательному пенсионному страхованию на сайте </w:t>
      </w:r>
      <w:proofErr w:type="spellStart"/>
      <w:r w:rsidRPr="0012209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22097">
        <w:rPr>
          <w:rFonts w:ascii="Times New Roman" w:hAnsi="Times New Roman" w:cs="Times New Roman"/>
          <w:sz w:val="28"/>
          <w:szCs w:val="28"/>
        </w:rPr>
        <w:t xml:space="preserve"> или через мо</w:t>
      </w:r>
      <w:r>
        <w:rPr>
          <w:rFonts w:ascii="Times New Roman" w:hAnsi="Times New Roman" w:cs="Times New Roman"/>
          <w:sz w:val="28"/>
          <w:szCs w:val="28"/>
        </w:rPr>
        <w:t>бильное приложение «Мой налог». Также сделать это можно, обратившись лично</w:t>
      </w:r>
      <w:r w:rsidRPr="00122097">
        <w:rPr>
          <w:rFonts w:ascii="Times New Roman" w:hAnsi="Times New Roman" w:cs="Times New Roman"/>
          <w:sz w:val="28"/>
          <w:szCs w:val="28"/>
        </w:rPr>
        <w:t xml:space="preserve"> в клиентскую службу ОСФР по ХМАО – Югре. </w:t>
      </w:r>
    </w:p>
    <w:p w:rsidR="005E0AD3" w:rsidRPr="00122097" w:rsidRDefault="005E0AD3" w:rsidP="005E0A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 xml:space="preserve">В 2023 году минимальный размер страховых взносов составляет </w:t>
      </w:r>
      <w:r>
        <w:rPr>
          <w:rFonts w:ascii="Times New Roman" w:hAnsi="Times New Roman" w:cs="Times New Roman"/>
          <w:sz w:val="28"/>
          <w:szCs w:val="28"/>
        </w:rPr>
        <w:t>42 878 рублей,</w:t>
      </w:r>
      <w:r w:rsidRPr="0012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097">
        <w:rPr>
          <w:rFonts w:ascii="Times New Roman" w:hAnsi="Times New Roman" w:cs="Times New Roman"/>
          <w:sz w:val="28"/>
          <w:szCs w:val="28"/>
        </w:rPr>
        <w:t xml:space="preserve">аксимальный — </w:t>
      </w:r>
      <w:r>
        <w:rPr>
          <w:rFonts w:ascii="Times New Roman" w:hAnsi="Times New Roman" w:cs="Times New Roman"/>
          <w:sz w:val="28"/>
          <w:szCs w:val="28"/>
        </w:rPr>
        <w:t>343 031</w:t>
      </w:r>
      <w:r w:rsidRPr="00122097">
        <w:rPr>
          <w:rFonts w:ascii="Times New Roman" w:hAnsi="Times New Roman" w:cs="Times New Roman"/>
          <w:sz w:val="28"/>
          <w:szCs w:val="28"/>
        </w:rPr>
        <w:t xml:space="preserve"> рубль. Размер стоимости страхового года рассчитывается </w:t>
      </w:r>
      <w:proofErr w:type="gramStart"/>
      <w:r w:rsidRPr="0012209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122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09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122097">
        <w:rPr>
          <w:rFonts w:ascii="Times New Roman" w:hAnsi="Times New Roman" w:cs="Times New Roman"/>
          <w:sz w:val="28"/>
          <w:szCs w:val="28"/>
        </w:rPr>
        <w:t xml:space="preserve"> в ОСФР в качестве страхователя и с учетом нахождения на учете до конца года. Сумму можно перечислить как единым платежом, так и разбить на несколько.</w:t>
      </w:r>
    </w:p>
    <w:p w:rsidR="005E0AD3" w:rsidRPr="00122097" w:rsidRDefault="005E0AD3" w:rsidP="005E0A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>При уплате взносов в минимальном размере в страховой стаж засчитывается один год. В случае уплаты ниже минимального размера в стаж включается период, пропорциональный уплаченной сумме.</w:t>
      </w:r>
    </w:p>
    <w:p w:rsidR="005E0AD3" w:rsidRPr="00122097" w:rsidRDefault="005E0AD3" w:rsidP="005E0A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097">
        <w:rPr>
          <w:rFonts w:ascii="Times New Roman" w:hAnsi="Times New Roman" w:cs="Times New Roman"/>
          <w:sz w:val="28"/>
          <w:szCs w:val="28"/>
        </w:rPr>
        <w:t xml:space="preserve">Напоминаем, что сведения о заработанных пенсионных коэффициентах можно получить самостоятельно. Запрос данных по лицевому счету оформляется на портале </w:t>
      </w:r>
      <w:proofErr w:type="spellStart"/>
      <w:r w:rsidRPr="0012209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22097">
        <w:rPr>
          <w:rFonts w:ascii="Times New Roman" w:hAnsi="Times New Roman" w:cs="Times New Roman"/>
          <w:sz w:val="28"/>
          <w:szCs w:val="28"/>
        </w:rPr>
        <w:t xml:space="preserve"> либо лично в любой клиентской службе СФР или МФЦ.</w:t>
      </w:r>
    </w:p>
    <w:p w:rsidR="005E0AD3" w:rsidRDefault="005E0AD3" w:rsidP="005E0AD3"/>
    <w:p w:rsidR="005E0AD3" w:rsidRDefault="005E0AD3" w:rsidP="005E0AD3">
      <w:bookmarkStart w:id="1" w:name="_GoBack"/>
      <w:bookmarkEnd w:id="1"/>
    </w:p>
    <w:p w:rsidR="005E0AD3" w:rsidRPr="00791D98" w:rsidRDefault="005E0AD3" w:rsidP="005E0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98">
        <w:rPr>
          <w:rFonts w:ascii="Times New Roman" w:eastAsia="Calibri" w:hAnsi="Times New Roman" w:cs="Times New Roman"/>
          <w:sz w:val="24"/>
          <w:szCs w:val="24"/>
        </w:rPr>
        <w:t xml:space="preserve">Информация предоставлена Пресс-службой ОСФР по ХМАО-Югре </w:t>
      </w:r>
    </w:p>
    <w:p w:rsidR="005E0AD3" w:rsidRPr="00791D98" w:rsidRDefault="005E0AD3" w:rsidP="005E0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98">
        <w:rPr>
          <w:rFonts w:ascii="Times New Roman" w:eastAsia="Calibri" w:hAnsi="Times New Roman" w:cs="Times New Roman"/>
          <w:sz w:val="24"/>
          <w:szCs w:val="24"/>
        </w:rPr>
        <w:t xml:space="preserve">тел. 8(3467) 371 – 941 </w:t>
      </w:r>
    </w:p>
    <w:p w:rsidR="005E0AD3" w:rsidRDefault="005E0AD3" w:rsidP="005E0AD3">
      <w:pPr>
        <w:spacing w:after="0" w:line="240" w:lineRule="auto"/>
      </w:pPr>
      <w:r w:rsidRPr="00791D98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791D9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791D98">
        <w:rPr>
          <w:rFonts w:ascii="Times New Roman" w:eastAsia="Calibri" w:hAnsi="Times New Roman" w:cs="Times New Roman"/>
          <w:sz w:val="24"/>
          <w:szCs w:val="24"/>
        </w:rPr>
        <w:t>: 2204@027.pfr.ru</w:t>
      </w:r>
    </w:p>
    <w:p w:rsidR="007E7314" w:rsidRPr="00C52702" w:rsidRDefault="007E7314" w:rsidP="00A82BCF">
      <w:pPr>
        <w:pStyle w:val="p1"/>
        <w:jc w:val="center"/>
        <w:rPr>
          <w:rFonts w:ascii="Times New Roman" w:eastAsia="Times New Roman" w:hAnsi="Times New Roman"/>
          <w:color w:val="000000"/>
        </w:rPr>
      </w:pPr>
    </w:p>
    <w:sectPr w:rsidR="007E7314" w:rsidRPr="00C52702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FF1"/>
    <w:multiLevelType w:val="hybridMultilevel"/>
    <w:tmpl w:val="221279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1F66F9"/>
    <w:rsid w:val="002D5BE0"/>
    <w:rsid w:val="0030052C"/>
    <w:rsid w:val="0033014D"/>
    <w:rsid w:val="00386122"/>
    <w:rsid w:val="003E0B94"/>
    <w:rsid w:val="003E5953"/>
    <w:rsid w:val="00404A9F"/>
    <w:rsid w:val="0041240E"/>
    <w:rsid w:val="004754A5"/>
    <w:rsid w:val="004811A1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5E0AD3"/>
    <w:rsid w:val="00685F7C"/>
    <w:rsid w:val="007139DC"/>
    <w:rsid w:val="007436F8"/>
    <w:rsid w:val="007E7314"/>
    <w:rsid w:val="00807F09"/>
    <w:rsid w:val="00836C4E"/>
    <w:rsid w:val="0085417A"/>
    <w:rsid w:val="00887728"/>
    <w:rsid w:val="008903FD"/>
    <w:rsid w:val="0089659E"/>
    <w:rsid w:val="008B58A9"/>
    <w:rsid w:val="008E5FA1"/>
    <w:rsid w:val="00933DB7"/>
    <w:rsid w:val="00971F02"/>
    <w:rsid w:val="009D0479"/>
    <w:rsid w:val="009D587C"/>
    <w:rsid w:val="009E15B2"/>
    <w:rsid w:val="009F31DD"/>
    <w:rsid w:val="00A2302D"/>
    <w:rsid w:val="00A24B40"/>
    <w:rsid w:val="00A64199"/>
    <w:rsid w:val="00A779FB"/>
    <w:rsid w:val="00A82BCF"/>
    <w:rsid w:val="00B017A4"/>
    <w:rsid w:val="00B92084"/>
    <w:rsid w:val="00B95E92"/>
    <w:rsid w:val="00BD7C9F"/>
    <w:rsid w:val="00C52702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s1">
    <w:name w:val="s1"/>
    <w:basedOn w:val="a0"/>
    <w:rsid w:val="0041240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1240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38</cp:revision>
  <cp:lastPrinted>2023-01-31T11:33:00Z</cp:lastPrinted>
  <dcterms:created xsi:type="dcterms:W3CDTF">2014-10-17T06:11:00Z</dcterms:created>
  <dcterms:modified xsi:type="dcterms:W3CDTF">2023-09-19T06:17:00Z</dcterms:modified>
</cp:coreProperties>
</file>