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ACD1246" wp14:editId="0842F833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1410970"/>
                <wp:effectExtent l="0" t="0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F42" w:rsidRDefault="00F52F42" w:rsidP="00F52F4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111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O7hgIAAP8EAAAOAAAAZHJzL2Uyb0RvYy54bWysVN1u0zAUvkfiHSzfd/lZtjVR02ntKEIa&#10;P9LgAVzbaSwcO9huk4F4Fp6CKySeoY/EsdN0Y4CEELlwju3jz+ec7zueXfaNRDturNCqxMlJjBFX&#10;VDOhNiV+93Y1mWJkHVGMSK14ie+4xZfzp09mXVvwVNdaMm4QgChbdG2Ja+faIoosrXlD7IluuYLN&#10;SpuGOJiaTcQM6QC9kVEax+dRpw1rjabcWli9HjbxPOBXFafudVVZ7pAsMcTmwmjCuPZjNJ+RYmNI&#10;Wwt6CIP8QxQNEQouPUJdE0fQ1ohfoBpBjba6cidUN5GuKkF5yAGySeJH2dzWpOUhFyiObY9lsv8P&#10;lr7avTFIsBKnGCnSAEX7L/vv+2/7ryj11elaW4DTbQturl/oHlgOmdr2RtP3Fim9rIna8CtjdFdz&#10;wiC6xJ+MHhwdcKwHWXcvNYNryNbpANRXpvGlg2IgQAeW7o7M8N4hCot5cpqcwg6FrSRL4vwiUBeR&#10;YjzdGuuec90gb5TYAPMBnexurPPRkGJ08ZdZLQVbCSnDxGzWS2nQjoBKVuELCTxyk8o7K+2PDYjD&#10;CgQJd/g9H25g/VOepFm8SPPJ6nx6MclW2dkEYp5O4iRf5OdxlmfXq88+wCQrasEYVzdC8VGBSfZ3&#10;DB96YdBO0CDqoFhn6dlA0R+TjMP3uyQb4aAhpWhKPD06kcIT+0wxSJsUjgg52NHP4YcqQw3Gf6hK&#10;kIFnftCA69c9oHhtrDW7A0EYDXwBt/CKgFFr8xGjDjqyxPbDlhiOkXyhQFS+fUfDjMZ6NIiicLTE&#10;DqPBXLqhzbetEZsakAfZKn0FwqtE0MR9FAe5QpeF4A8vgm/jh/Pgdf9uzX8AAAD//wMAUEsDBBQA&#10;BgAIAAAAIQBt+58x3wAAAAoBAAAPAAAAZHJzL2Rvd25yZXYueG1sTI/BTsMwEETvSPyDtUhcEHUa&#10;UIlCnApaeiuHlqrnbWySiHgd2U6T/j3bE5xWoxnNziuWk+3E2fjQOlIwnyUgDFVOt1QrOHxtHjMQ&#10;ISJp7BwZBRcTYFne3hSYazfSzpz3sRZcQiFHBU2MfS5lqBpjMcxcb4i9b+ctRpa+ltrjyOW2k2mS&#10;LKTFlvhDg71ZNab62Q9WwWLth3FHq4f14WOLn32dHt8vR6Xu76a3VxDRTPEvDNf5PB1K3nRyA+kg&#10;OgUvTxmzRDaulwNZNmeWk4L0OUlBloX8j1D+AgAA//8DAFBLAQItABQABgAIAAAAIQC2gziS/gAA&#10;AOEBAAATAAAAAAAAAAAAAAAAAAAAAABbQ29udGVudF9UeXBlc10ueG1sUEsBAi0AFAAGAAgAAAAh&#10;ADj9If/WAAAAlAEAAAsAAAAAAAAAAAAAAAAALwEAAF9yZWxzLy5yZWxzUEsBAi0AFAAGAAgAAAAh&#10;AMyWE7uGAgAA/wQAAA4AAAAAAAAAAAAAAAAALgIAAGRycy9lMm9Eb2MueG1sUEsBAi0AFAAGAAgA&#10;AAAhAG37nzHfAAAACgEAAA8AAAAAAAAAAAAAAAAA4AQAAGRycy9kb3ducmV2LnhtbFBLBQYAAAAA&#10;BAAEAPMAAADsBQAAAAA=&#10;" stroked="f">
                <v:textbox inset="0,0,0,0">
                  <w:txbxContent>
                    <w:p w:rsidR="00F52F42" w:rsidRDefault="00F52F42" w:rsidP="00F52F4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87E2B" wp14:editId="6E4CEF97">
            <wp:extent cx="650240" cy="8883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F52F42" w:rsidRDefault="00F52F42" w:rsidP="00F52F42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2F42" w:rsidRDefault="00F52F42" w:rsidP="00F52F42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F52F42" w:rsidRDefault="00F52F42" w:rsidP="00F52F42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проект                                                                                                                                                      </w:t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23AAE" w:rsidRDefault="00523AAE" w:rsidP="00523A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 приложение  к постановлению главы </w:t>
      </w:r>
    </w:p>
    <w:p w:rsidR="00523AAE" w:rsidRPr="00523AAE" w:rsidRDefault="00523AAE" w:rsidP="00523A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3A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 мая</w:t>
      </w:r>
      <w:r w:rsidRPr="00523A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2008 </w:t>
      </w:r>
      <w:r w:rsidRPr="00523A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23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523A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23A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9-а</w:t>
      </w: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6" w:history="1">
        <w:r w:rsidRPr="00523A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</w:hyperlink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«Положение о размерах ежемесячных и иных дополнительных выплат и порядке их осуществления выборному должностному лицу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замещающему муниципальную должность на постоянной основе» к постановлению главы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3A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523A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2008 </w:t>
      </w:r>
      <w:r w:rsidRPr="00523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523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3A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9-а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 размерах  ежемесячных  и иных дополнительных выплат и  порядке  их осуществления   выборному должностному лицу местного самоуправления</w:t>
      </w:r>
      <w:proofErr w:type="gramEnd"/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замещающему</w:t>
      </w:r>
      <w:proofErr w:type="gramEnd"/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 на постоянной основе»  следующие изменения: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разделе 4 «Премии за выполнение особо важных и сложных заданий»: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4.1 слова «могут быть выплачены» заменить словом «выплачиваются»;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4.2 изложить в следующей редакции: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«4.2. Конкретный размер премии устанавливается распоряжением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раздел 6.1 «Ежемесячная (персональная) выплата за сложность, напряженность и высокие достижения в работе» изложить в следующей редакции:</w:t>
      </w:r>
    </w:p>
    <w:p w:rsidR="00523AAE" w:rsidRPr="00523AAE" w:rsidRDefault="00523AAE" w:rsidP="007F0C3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«6.1. Ежемесячная (персональная) выплата за сложность, напряженность и высокие достижения в работе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Лицу, замещающему муниципальную должность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стимулирующая ежемесячная (персональная) выплата за сложность, напряженность и высокие достижения в работе в размере до 250 процентов от денежного вознаграждения.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6.1.2. Конкретный размер ежемесячной (персональной) выплаты за сложность, напряженность и высокие достижения в работе устанавливается распоряжением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абзац пятый пункта 6.2.1 раздела 6.2 «Премия по результатам работы за квартал» изложить в следующей редакции: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«Конкретный размер премии устанавливается распоряжением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пункт 7.5 раздела 7 «Премия по результатам работы за год» изложить в следующей редакции: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«7.5 Конкретный размер премии устанавливается распоряжением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пункт 9.1 раздела 9 «Материальная помощь» изложить в следующей редакции: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«9.1. Лицу, замещающему муниципальную должность</w:t>
      </w:r>
      <w:r w:rsidRPr="00523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со смертью близких родственников (родители, муж (жена), дети) выплачивается материальная помощь в размере одного месячного фонда оплаты труда</w:t>
      </w:r>
      <w:proofErr w:type="gramStart"/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бюллетене «Официальный вестник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A86112" w:rsidRPr="00865660" w:rsidRDefault="00523AAE" w:rsidP="00A86112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AA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86112" w:rsidRPr="008656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6112" w:rsidRPr="00865660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заведующую сектором организационной деятельности администрации сельского поселения Сорум </w:t>
      </w:r>
      <w:proofErr w:type="spellStart"/>
      <w:r w:rsidR="00A86112" w:rsidRPr="00865660">
        <w:rPr>
          <w:rFonts w:ascii="Times New Roman" w:hAnsi="Times New Roman" w:cs="Times New Roman"/>
          <w:sz w:val="24"/>
          <w:szCs w:val="24"/>
        </w:rPr>
        <w:t>Сулимову</w:t>
      </w:r>
      <w:proofErr w:type="spellEnd"/>
      <w:r w:rsidR="00A86112" w:rsidRPr="00865660">
        <w:rPr>
          <w:rFonts w:ascii="Times New Roman" w:hAnsi="Times New Roman" w:cs="Times New Roman"/>
          <w:sz w:val="24"/>
          <w:szCs w:val="24"/>
        </w:rPr>
        <w:t xml:space="preserve"> И.А. и главного бухгалтера администрации сельского поселения Сорум Хабибуллину В.И.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AE" w:rsidRDefault="00523AAE" w:rsidP="00523AAE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EA3" w:rsidRPr="00834659" w:rsidRDefault="002B795D" w:rsidP="00523AA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9C0A51" w:rsidRPr="00834659" w:rsidRDefault="00F52F42" w:rsidP="002D6EA3">
      <w:pPr>
        <w:suppressAutoHyphens/>
        <w:spacing w:after="0"/>
        <w:contextualSpacing/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sectPr w:rsidR="009C0A51" w:rsidRPr="00834659" w:rsidSect="003356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73"/>
    <w:rsid w:val="00132F6E"/>
    <w:rsid w:val="002A6175"/>
    <w:rsid w:val="002B795D"/>
    <w:rsid w:val="002D0655"/>
    <w:rsid w:val="002D6EA3"/>
    <w:rsid w:val="0033560C"/>
    <w:rsid w:val="00426E68"/>
    <w:rsid w:val="004504A8"/>
    <w:rsid w:val="00523AAE"/>
    <w:rsid w:val="00662E59"/>
    <w:rsid w:val="006F49AF"/>
    <w:rsid w:val="007F0C3D"/>
    <w:rsid w:val="00834659"/>
    <w:rsid w:val="008F0F45"/>
    <w:rsid w:val="00A33777"/>
    <w:rsid w:val="00A86112"/>
    <w:rsid w:val="00A907C3"/>
    <w:rsid w:val="00AC6373"/>
    <w:rsid w:val="00B027B8"/>
    <w:rsid w:val="00B32DD8"/>
    <w:rsid w:val="00C00287"/>
    <w:rsid w:val="00DC5195"/>
    <w:rsid w:val="00F5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2"/>
    <w:pPr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2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2F4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F52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A861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2"/>
    <w:pPr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2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2F4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F52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A861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C30677FC3DC8EAFDABBC490410655C4EEC2A593874CBF25D04BEDF6192B5DFE0DBF1CCE1073E48E6D651E18D5566E19E9E72337250B3E85D382831wDw8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2021-03-30T12:14:00Z</cp:lastPrinted>
  <dcterms:created xsi:type="dcterms:W3CDTF">2021-03-30T12:09:00Z</dcterms:created>
  <dcterms:modified xsi:type="dcterms:W3CDTF">2021-03-31T12:15:00Z</dcterms:modified>
</cp:coreProperties>
</file>